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c0832b111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RØGJIN AS</w:t>
      </w:r>
    </w:p>
    <w:sectPr>
      <w:headerReference xmlns:r="http://schemas.openxmlformats.org/officeDocument/2006/relationships" w:type="default" r:id="R0e85d369e61d4fd7"/>
      <w:footerReference xmlns:r="http://schemas.openxmlformats.org/officeDocument/2006/relationships" w:type="default" r:id="R9f2208984c4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d369e61d4fd7" /><Relationship Type="http://schemas.openxmlformats.org/officeDocument/2006/relationships/footer" Target="/word/footer1.xml" Id="R9f2208984c494894" /></Relationships>
</file>