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b8e8030aa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AS</w:t>
      </w:r>
    </w:p>
    <w:sectPr>
      <w:headerReference xmlns:r="http://schemas.openxmlformats.org/officeDocument/2006/relationships" w:type="default" r:id="R7623f676a5f244c8"/>
      <w:footerReference xmlns:r="http://schemas.openxmlformats.org/officeDocument/2006/relationships" w:type="default" r:id="R951fb95e213f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3f676a5f244c8" /><Relationship Type="http://schemas.openxmlformats.org/officeDocument/2006/relationships/footer" Target="/word/footer1.xml" Id="R951fb95e213f442b" /></Relationships>
</file>