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be71b2752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BAVARIA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BAVARIA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0f2695aab485f"/>
      <w:footerReference xmlns:r="http://schemas.openxmlformats.org/officeDocument/2006/relationships" w:type="default" r:id="R1349132cc16c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f2695aab485f" /><Relationship Type="http://schemas.openxmlformats.org/officeDocument/2006/relationships/footer" Target="/word/footer1.xml" Id="R1349132cc16c4936" /></Relationships>
</file>