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e517a84ac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AASGARD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AASGARD INDUSTRIER AS</w:t>
      </w:r>
    </w:p>
    <w:sectPr>
      <w:headerReference xmlns:r="http://schemas.openxmlformats.org/officeDocument/2006/relationships" w:type="default" r:id="Rbfce5aaba077411a"/>
      <w:footerReference xmlns:r="http://schemas.openxmlformats.org/officeDocument/2006/relationships" w:type="default" r:id="R14598e8df052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AASGARD INDUSTRIER AS   ·   Org.nr 989 178 466   ·   Fjelstadvegen 25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AASGARD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e5aaba077411a" /><Relationship Type="http://schemas.openxmlformats.org/officeDocument/2006/relationships/footer" Target="/word/footer1.xml" Id="R14598e8df0524871" /></Relationships>
</file>