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dde3be52f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SNES AS</w:t>
      </w:r>
    </w:p>
    <w:sectPr>
      <w:headerReference xmlns:r="http://schemas.openxmlformats.org/officeDocument/2006/relationships" w:type="default" r:id="Rb75e420cb1824d10"/>
      <w:footerReference xmlns:r="http://schemas.openxmlformats.org/officeDocument/2006/relationships" w:type="default" r:id="R7ead908f960a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SNES AS   ·   Org.nr 989 182 285   ·   Leiteveien 5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e420cb1824d10" /><Relationship Type="http://schemas.openxmlformats.org/officeDocument/2006/relationships/footer" Target="/word/footer1.xml" Id="R7ead908f960a4e44" /></Relationships>
</file>