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ee4246b4654e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SNES AS</w:t>
      </w:r>
    </w:p>
    <w:sectPr>
      <w:headerReference xmlns:r="http://schemas.openxmlformats.org/officeDocument/2006/relationships" w:type="default" r:id="R1e98f2a04d554306"/>
      <w:footerReference xmlns:r="http://schemas.openxmlformats.org/officeDocument/2006/relationships" w:type="default" r:id="R591f445b255841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SNES AS   ·   Org.nr 989 182 285   ·   Leiteveien 5   ·   8009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98f2a04d554306" /><Relationship Type="http://schemas.openxmlformats.org/officeDocument/2006/relationships/footer" Target="/word/footer1.xml" Id="R591f445b2558418a" /></Relationships>
</file>