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6e2144995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05000ea6f42f3"/>
      <w:footerReference xmlns:r="http://schemas.openxmlformats.org/officeDocument/2006/relationships" w:type="default" r:id="R5128f7a8ef3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SIRKEL INVEST AS   ·   Org.nr 989 182 307   ·   Valle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5000ea6f42f3" /><Relationship Type="http://schemas.openxmlformats.org/officeDocument/2006/relationships/footer" Target="/word/footer1.xml" Id="R5128f7a8ef3f4743" /></Relationships>
</file>