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04071d8b7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SIRKEL INVEST AS</w:t>
      </w:r>
    </w:p>
    <w:sectPr>
      <w:headerReference xmlns:r="http://schemas.openxmlformats.org/officeDocument/2006/relationships" w:type="default" r:id="R05990d69511f47d4"/>
      <w:footerReference xmlns:r="http://schemas.openxmlformats.org/officeDocument/2006/relationships" w:type="default" r:id="Rc9b463a323e9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SIRKEL INVEST AS   ·   Org.nr 989 182 307   ·   Valle   ·   8030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90d69511f47d4" /><Relationship Type="http://schemas.openxmlformats.org/officeDocument/2006/relationships/footer" Target="/word/footer1.xml" Id="Rc9b463a323e94ebc" /></Relationships>
</file>