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26c541893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AASLAND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AASLAND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e07b2cefc04bfe"/>
      <w:footerReference xmlns:r="http://schemas.openxmlformats.org/officeDocument/2006/relationships" w:type="default" r:id="R41266c61b2f5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AASLAND INDUSTRIER AS   ·   Org.nr 989 182 730   ·   c/o SteinarAasland, Gustav Vigelands vei 92   ·   4023 STAVANGER   ·   steinar.aasland@me.com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AASLAND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07b2cefc04bfe" /><Relationship Type="http://schemas.openxmlformats.org/officeDocument/2006/relationships/footer" Target="/word/footer1.xml" Id="R41266c61b2f54346" /></Relationships>
</file>