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4c31ff69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HENTON AS</w:t>
      </w:r>
    </w:p>
    <w:sectPr>
      <w:headerReference xmlns:r="http://schemas.openxmlformats.org/officeDocument/2006/relationships" w:type="default" r:id="R10ded8af2bfd43f9"/>
      <w:footerReference xmlns:r="http://schemas.openxmlformats.org/officeDocument/2006/relationships" w:type="default" r:id="Red538a1f79a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HENTON AS   ·   Org.nr 989 184 679   ·   Tronstadveien 4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d8af2bfd43f9" /><Relationship Type="http://schemas.openxmlformats.org/officeDocument/2006/relationships/footer" Target="/word/footer1.xml" Id="Red538a1f79ae4fc3" /></Relationships>
</file>