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924ac318d4a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MURFORRETNING AS</w:t>
      </w:r>
    </w:p>
    <w:sectPr>
      <w:headerReference xmlns:r="http://schemas.openxmlformats.org/officeDocument/2006/relationships" w:type="default" r:id="R6a563dfd8e94440f"/>
      <w:footerReference xmlns:r="http://schemas.openxmlformats.org/officeDocument/2006/relationships" w:type="default" r:id="Rf38efbecabf64a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MURFORRETNING AS   ·   Org.nr 989 186 213   ·   Bråtevangveien 7   ·   1970 HEMNES   ·   trond@akershusmur.no   ·   www.akershusmur.no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MURFORRETNING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63dfd8e94440f" /><Relationship Type="http://schemas.openxmlformats.org/officeDocument/2006/relationships/footer" Target="/word/footer1.xml" Id="Rf38efbecabf64a2a" /></Relationships>
</file>