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29db0655a48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AKERSHUS MURFORRETNING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MURFORRETNING AS</w:t>
      </w:r>
    </w:p>
    <w:sectPr>
      <w:headerReference xmlns:r="http://schemas.openxmlformats.org/officeDocument/2006/relationships" w:type="default" r:id="Rb815d5e3bf93459b"/>
      <w:footerReference xmlns:r="http://schemas.openxmlformats.org/officeDocument/2006/relationships" w:type="default" r:id="Raec2e1eed51d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MURFORRETNING AS   ·   Org.nr 989 186 213   ·   Bråtevangveien 7   ·   1970 HEMNES   ·   trond@akershusmur.no   ·   www.akershusmur.no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MURFORRETNING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15d5e3bf93459b" /><Relationship Type="http://schemas.openxmlformats.org/officeDocument/2006/relationships/footer" Target="/word/footer1.xml" Id="Raec2e1eed51d49c8" /></Relationships>
</file>