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b8f0cd0e2247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SJØSTRØM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SJØSTRØM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4b7b48e3e74dea"/>
      <w:footerReference xmlns:r="http://schemas.openxmlformats.org/officeDocument/2006/relationships" w:type="default" r:id="Rf7fefc364aea49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SJØSTRØM HOLDING AS   ·   Org.nr 989 188 186   ·   Lønborglien 195   ·   5039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SJØSTRØM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4b7b48e3e74dea" /><Relationship Type="http://schemas.openxmlformats.org/officeDocument/2006/relationships/footer" Target="/word/footer1.xml" Id="Rf7fefc364aea4973" /></Relationships>
</file>