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501b63df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ROSMO AS</w:t>
      </w:r>
    </w:p>
    <w:sectPr>
      <w:headerReference xmlns:r="http://schemas.openxmlformats.org/officeDocument/2006/relationships" w:type="default" r:id="R835c8a657d1e4859"/>
      <w:footerReference xmlns:r="http://schemas.openxmlformats.org/officeDocument/2006/relationships" w:type="default" r:id="Rb5bc6ff157c6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ROSMO AS   ·   Org.nr 989 188 488   ·   Steinanvegen 72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c8a657d1e4859" /><Relationship Type="http://schemas.openxmlformats.org/officeDocument/2006/relationships/footer" Target="/word/footer1.xml" Id="Rb5bc6ff157c64987" /></Relationships>
</file>