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4233aafa2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HOLDING AS</w:t>
      </w:r>
    </w:p>
    <w:sectPr>
      <w:headerReference xmlns:r="http://schemas.openxmlformats.org/officeDocument/2006/relationships" w:type="default" r:id="Rbbe56cb8bfaf4584"/>
      <w:footerReference xmlns:r="http://schemas.openxmlformats.org/officeDocument/2006/relationships" w:type="default" r:id="Rc36e21ebae74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56cb8bfaf4584" /><Relationship Type="http://schemas.openxmlformats.org/officeDocument/2006/relationships/footer" Target="/word/footer1.xml" Id="Rc36e21ebae744b68" /></Relationships>
</file>