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f0474ef4842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VANGSNES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Søfteland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Søfteland,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VANGSNES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bc998ce69f4150"/>
      <w:footerReference xmlns:r="http://schemas.openxmlformats.org/officeDocument/2006/relationships" w:type="default" r:id="Rf774f6e0e65c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VANGSNES INVEST AS   ·   Org.nr 989 191 276   ·   c/o Per Trygve Vangsnes, Gåssandvegen 9   ·   5212 SØFTELAND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VANGSNES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c998ce69f4150" /><Relationship Type="http://schemas.openxmlformats.org/officeDocument/2006/relationships/footer" Target="/word/footer1.xml" Id="Rf774f6e0e65c44cb" /></Relationships>
</file>