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d16b8dc9c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Søfteland,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VANGSNES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VANGSNES INVEST AS</w:t>
      </w:r>
    </w:p>
    <w:sectPr>
      <w:headerReference xmlns:r="http://schemas.openxmlformats.org/officeDocument/2006/relationships" w:type="default" r:id="Rcab9a28160614c07"/>
      <w:footerReference xmlns:r="http://schemas.openxmlformats.org/officeDocument/2006/relationships" w:type="default" r:id="R0026b2bfc563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VANGSNES INVEST AS   ·   Org.nr 989 191 276   ·   c/o Per Trygve Vangsnes, Gåssandvegen 9   ·   5212 SØFTELAND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VANGSNES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9a28160614c07" /><Relationship Type="http://schemas.openxmlformats.org/officeDocument/2006/relationships/footer" Target="/word/footer1.xml" Id="R0026b2bfc5634e5b" /></Relationships>
</file>