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b4db08edfd4f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AQUARION AS</w:t>
      </w:r>
    </w:p>
    <w:sectPr>
      <w:headerReference xmlns:r="http://schemas.openxmlformats.org/officeDocument/2006/relationships" w:type="default" r:id="R235b1029c5f449fa"/>
      <w:footerReference xmlns:r="http://schemas.openxmlformats.org/officeDocument/2006/relationships" w:type="default" r:id="R540bdb65fe68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AQUARION AS   ·   Org.nr 989 192 299   ·   Trosvikodden 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5b1029c5f449fa" /><Relationship Type="http://schemas.openxmlformats.org/officeDocument/2006/relationships/footer" Target="/word/footer1.xml" Id="R540bdb65fe684525" /></Relationships>
</file>