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e70f1e7fd84c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SPRUCEVALLEY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SPRUCEVALLEY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bf386af3264492"/>
      <w:footerReference xmlns:r="http://schemas.openxmlformats.org/officeDocument/2006/relationships" w:type="default" r:id="R925a90de6eef47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SPRUCEVALLEY AS   ·   Org.nr 989 194 313   ·   Brennhaugen 1   ·   5231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SPRUCEVALLEY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bf386af3264492" /><Relationship Type="http://schemas.openxmlformats.org/officeDocument/2006/relationships/footer" Target="/word/footer1.xml" Id="R925a90de6eef474c" /></Relationships>
</file>