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ef05d339864e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SGUNDERSEN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SGUNDERSEN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836aa50bce4d69"/>
      <w:footerReference xmlns:r="http://schemas.openxmlformats.org/officeDocument/2006/relationships" w:type="default" r:id="Re5cdcc5faf694b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SGUNDERSEN HOLDING AS   ·   Org.nr 989 195 840   ·   Wessels gate 9A   ·   0165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SGUNDERSEN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836aa50bce4d69" /><Relationship Type="http://schemas.openxmlformats.org/officeDocument/2006/relationships/footer" Target="/word/footer1.xml" Id="Re5cdcc5faf694bab" /></Relationships>
</file>