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1d62a2042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cac393e71441f"/>
      <w:footerReference xmlns:r="http://schemas.openxmlformats.org/officeDocument/2006/relationships" w:type="default" r:id="Rc311537d3de2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DYVI INVEST AS   ·   Org.nr 989 198 556   ·   Parkveien 55   ·   0256 OSLO   ·   jfd@dyvi.no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cac393e71441f" /><Relationship Type="http://schemas.openxmlformats.org/officeDocument/2006/relationships/footer" Target="/word/footer1.xml" Id="Rc311537d3de24884" /></Relationships>
</file>