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8c1bbee7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&amp; ÅSANE RØRLEGGERSERVICE AS</w:t>
      </w:r>
    </w:p>
    <w:sectPr>
      <w:headerReference xmlns:r="http://schemas.openxmlformats.org/officeDocument/2006/relationships" w:type="default" r:id="R26fc26e4ec654a2d"/>
      <w:footerReference xmlns:r="http://schemas.openxmlformats.org/officeDocument/2006/relationships" w:type="default" r:id="Rabbafa0e34c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&amp; ÅSANE RØRLEGGERSERVICE AS   ·   Org.nr 989 198 629   ·   Hardangervegen 871   ·   5267 ESPELAND   ·   Tlf. 55 39 38 50   ·   firmapost@arnaror.no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&amp; 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26e4ec654a2d" /><Relationship Type="http://schemas.openxmlformats.org/officeDocument/2006/relationships/footer" Target="/word/footer1.xml" Id="Rabbafa0e34c74e4f" /></Relationships>
</file>