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f1bb820d0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 INVEST AS</w:t>
      </w:r>
    </w:p>
    <w:sectPr>
      <w:headerReference xmlns:r="http://schemas.openxmlformats.org/officeDocument/2006/relationships" w:type="default" r:id="R688e37aed2774aea"/>
      <w:footerReference xmlns:r="http://schemas.openxmlformats.org/officeDocument/2006/relationships" w:type="default" r:id="R78aa62711645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 INVEST AS   ·   Org.nr 989 199 145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e37aed2774aea" /><Relationship Type="http://schemas.openxmlformats.org/officeDocument/2006/relationships/footer" Target="/word/footer1.xml" Id="R78aa62711645419d" /></Relationships>
</file>