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36f79c93f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BØNNA INVEST AS</w:t>
      </w:r>
    </w:p>
    <w:sectPr>
      <w:headerReference xmlns:r="http://schemas.openxmlformats.org/officeDocument/2006/relationships" w:type="default" r:id="R230fbb192f1c4b62"/>
      <w:footerReference xmlns:r="http://schemas.openxmlformats.org/officeDocument/2006/relationships" w:type="default" r:id="Refc4ff698373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BØNNA INVEST AS   ·   Org.nr 989 201 484   ·   Isbjørnveien 33   ·   8029 BODØ   ·   Tlf. 75 51 40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0fbb192f1c4b62" /><Relationship Type="http://schemas.openxmlformats.org/officeDocument/2006/relationships/footer" Target="/word/footer1.xml" Id="Refc4ff6983734b98" /></Relationships>
</file>