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2e1e150a3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MALDE REVISJON &amp; RÅDGIVNING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MALDE REVISJON &amp; RÅDGIVNING ANS</w:t>
      </w:r>
    </w:p>
    <w:sectPr>
      <w:headerReference xmlns:r="http://schemas.openxmlformats.org/officeDocument/2006/relationships" w:type="default" r:id="Rf3e5d6e69cd549c9"/>
      <w:footerReference xmlns:r="http://schemas.openxmlformats.org/officeDocument/2006/relationships" w:type="default" r:id="Refbf04409806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5d6e69cd549c9" /><Relationship Type="http://schemas.openxmlformats.org/officeDocument/2006/relationships/footer" Target="/word/footer1.xml" Id="Refbf044098064cd4" /></Relationships>
</file>