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dd278556f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TOPPE HOLDING AS</w:t>
      </w:r>
    </w:p>
    <w:sectPr>
      <w:headerReference xmlns:r="http://schemas.openxmlformats.org/officeDocument/2006/relationships" w:type="default" r:id="R4287ef5e5acc48d5"/>
      <w:footerReference xmlns:r="http://schemas.openxmlformats.org/officeDocument/2006/relationships" w:type="default" r:id="Rbcb08f180d3c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TOPPE HOLDING AS   ·   Org.nr 989 204 963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7ef5e5acc48d5" /><Relationship Type="http://schemas.openxmlformats.org/officeDocument/2006/relationships/footer" Target="/word/footer1.xml" Id="Rbcb08f180d3c4f1e" /></Relationships>
</file>