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198b757b2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Tornes I Romsdal,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RIGLA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RIGLA AS</w:t>
      </w:r>
    </w:p>
    <w:sectPr>
      <w:headerReference xmlns:r="http://schemas.openxmlformats.org/officeDocument/2006/relationships" w:type="default" r:id="R7d7845c0a2a542cf"/>
      <w:footerReference xmlns:r="http://schemas.openxmlformats.org/officeDocument/2006/relationships" w:type="default" r:id="Ra048ceafbb04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RIGLA AS   ·   Org.nr 989 205 978   ·   c/o Lasse Iversen, Tornesvegen 535   ·   6443 TORNES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845c0a2a542cf" /><Relationship Type="http://schemas.openxmlformats.org/officeDocument/2006/relationships/footer" Target="/word/footer1.xml" Id="Ra048ceafbb044f86" /></Relationships>
</file>