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1ab6c233d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VALSKAAR HOLDING AS</w:t>
      </w:r>
    </w:p>
    <w:sectPr>
      <w:headerReference xmlns:r="http://schemas.openxmlformats.org/officeDocument/2006/relationships" w:type="default" r:id="R0947873996844456"/>
      <w:footerReference xmlns:r="http://schemas.openxmlformats.org/officeDocument/2006/relationships" w:type="default" r:id="R694ec4137df3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7873996844456" /><Relationship Type="http://schemas.openxmlformats.org/officeDocument/2006/relationships/footer" Target="/word/footer1.xml" Id="R694ec4137df3496a" /></Relationships>
</file>