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2551e9ca1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KVELI AS</w:t>
      </w:r>
    </w:p>
    <w:sectPr>
      <w:headerReference xmlns:r="http://schemas.openxmlformats.org/officeDocument/2006/relationships" w:type="default" r:id="Rdfba70f799284278"/>
      <w:footerReference xmlns:r="http://schemas.openxmlformats.org/officeDocument/2006/relationships" w:type="default" r:id="Rbff2ce4aa53f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KVELI AS   ·   Org.nr 989 211 463   ·   Nesåsveien 57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KVELI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70f799284278" /><Relationship Type="http://schemas.openxmlformats.org/officeDocument/2006/relationships/footer" Target="/word/footer1.xml" Id="Rbff2ce4aa53f4168" /></Relationships>
</file>