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8aebbe6c2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KVELI AS</w:t>
      </w:r>
    </w:p>
    <w:sectPr>
      <w:headerReference xmlns:r="http://schemas.openxmlformats.org/officeDocument/2006/relationships" w:type="default" r:id="R17fd848c13ec414b"/>
      <w:footerReference xmlns:r="http://schemas.openxmlformats.org/officeDocument/2006/relationships" w:type="default" r:id="Rbd463f6884e3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KVELI AS   ·   Org.nr 989 211 463   ·   Nesåsveien 57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KVELI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d848c13ec414b" /><Relationship Type="http://schemas.openxmlformats.org/officeDocument/2006/relationships/footer" Target="/word/footer1.xml" Id="Rbd463f6884e34537" /></Relationships>
</file>