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5a99ba17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NORUM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NORUM INVEST AS</w:t>
      </w:r>
    </w:p>
    <w:sectPr>
      <w:headerReference xmlns:r="http://schemas.openxmlformats.org/officeDocument/2006/relationships" w:type="default" r:id="Rd3ea922eb12d404a"/>
      <w:footerReference xmlns:r="http://schemas.openxmlformats.org/officeDocument/2006/relationships" w:type="default" r:id="Rb91dea099586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NORUM INVEST AS   ·   Org.nr 989 211 595   ·   Bredmyra 5   ·   1739 BORGENHAUGEN   ·   Tlf. 69 13 98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NORUM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a922eb12d404a" /><Relationship Type="http://schemas.openxmlformats.org/officeDocument/2006/relationships/footer" Target="/word/footer1.xml" Id="Rb91dea099586481b" /></Relationships>
</file>