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d88f883dd4e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BRS-HOLDING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BRS-HOLDING AS</w:t>
      </w:r>
    </w:p>
    <w:sectPr>
      <w:headerReference xmlns:r="http://schemas.openxmlformats.org/officeDocument/2006/relationships" w:type="default" r:id="R326e39e7e6bf4fc6"/>
      <w:footerReference xmlns:r="http://schemas.openxmlformats.org/officeDocument/2006/relationships" w:type="default" r:id="Rb994d4a56fbe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e39e7e6bf4fc6" /><Relationship Type="http://schemas.openxmlformats.org/officeDocument/2006/relationships/footer" Target="/word/footer1.xml" Id="Rb994d4a56fbe4d29" /></Relationships>
</file>