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a23783d06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EILIS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EILIS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4c72a8ab64a4b"/>
      <w:footerReference xmlns:r="http://schemas.openxmlformats.org/officeDocument/2006/relationships" w:type="default" r:id="Rd91eacec7123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EILIS EIENDOM AS   ·   Org.nr 989 212 893   ·   Lernesstranda 7B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4c72a8ab64a4b" /><Relationship Type="http://schemas.openxmlformats.org/officeDocument/2006/relationships/footer" Target="/word/footer1.xml" Id="Rd91eacec71234ead" /></Relationships>
</file>