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bd7df89e8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Tistedal,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GRIMSRUD UTVIKLING AS</w:t>
      </w:r>
    </w:p>
    <w:sectPr>
      <w:headerReference xmlns:r="http://schemas.openxmlformats.org/officeDocument/2006/relationships" w:type="default" r:id="R136a5af1ae1c4c0e"/>
      <w:footerReference xmlns:r="http://schemas.openxmlformats.org/officeDocument/2006/relationships" w:type="default" r:id="R867ac864b3c3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GRIMSRUD UTVIKLING AS   ·   Org.nr 989 213 261   ·   Flatebyveien 1A   ·   1792 TISTEDAL   ·   Tlf. 69 21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GRIMSRUD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a5af1ae1c4c0e" /><Relationship Type="http://schemas.openxmlformats.org/officeDocument/2006/relationships/footer" Target="/word/footer1.xml" Id="R867ac864b3c346e9" /></Relationships>
</file>