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48c801b5e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Tistedal,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GRIMSRUD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GRIMSRUD UTVIKLING AS</w:t>
      </w:r>
    </w:p>
    <w:sectPr>
      <w:headerReference xmlns:r="http://schemas.openxmlformats.org/officeDocument/2006/relationships" w:type="default" r:id="R14e5f3c51e394f8f"/>
      <w:footerReference xmlns:r="http://schemas.openxmlformats.org/officeDocument/2006/relationships" w:type="default" r:id="R59fe40e4de4a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GRIMSRUD UTVIKLING AS   ·   Org.nr 989 213 261   ·   Flatebyveien 1A   ·   1792 TISTEDAL   ·   Tlf. 69 21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GRIMSRUD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5f3c51e394f8f" /><Relationship Type="http://schemas.openxmlformats.org/officeDocument/2006/relationships/footer" Target="/word/footer1.xml" Id="R59fe40e4de4a4f1c" /></Relationships>
</file>