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6e7cff6a3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GRIMSRUD UTVIKLING AS</w:t>
      </w:r>
    </w:p>
    <w:sectPr>
      <w:headerReference xmlns:r="http://schemas.openxmlformats.org/officeDocument/2006/relationships" w:type="default" r:id="R4fdfa685372b459c"/>
      <w:footerReference xmlns:r="http://schemas.openxmlformats.org/officeDocument/2006/relationships" w:type="default" r:id="Ra97b53fbc3c9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GRIMSRUD UTVIKLING AS   ·   Org.nr 989 213 261   ·   Flatebyveien 1A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GRIMSRUD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fa685372b459c" /><Relationship Type="http://schemas.openxmlformats.org/officeDocument/2006/relationships/footer" Target="/word/footer1.xml" Id="Ra97b53fbc3c94116" /></Relationships>
</file>