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fb04b8443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Tistedal,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GRIMSRUD UTVIKLING AS</w:t>
      </w:r>
    </w:p>
    <w:sectPr>
      <w:headerReference xmlns:r="http://schemas.openxmlformats.org/officeDocument/2006/relationships" w:type="default" r:id="R9c41621093794df7"/>
      <w:footerReference xmlns:r="http://schemas.openxmlformats.org/officeDocument/2006/relationships" w:type="default" r:id="Rd0c476efd2fb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GRIMSRUD UTVIKLING AS   ·   Org.nr 989 213 261   ·   Flatebyveien 1A   ·   1792 TISTEDAL   ·   Tlf. 69 21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GRIMSRUD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1621093794df7" /><Relationship Type="http://schemas.openxmlformats.org/officeDocument/2006/relationships/footer" Target="/word/footer1.xml" Id="Rd0c476efd2fb455a" /></Relationships>
</file>