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47b1d99f4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VIVIAN BØE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VIVIAN BØE INVEST AS</w:t>
      </w:r>
    </w:p>
    <w:sectPr>
      <w:headerReference xmlns:r="http://schemas.openxmlformats.org/officeDocument/2006/relationships" w:type="default" r:id="Rbbc6e43d24174b47"/>
      <w:footerReference xmlns:r="http://schemas.openxmlformats.org/officeDocument/2006/relationships" w:type="default" r:id="R69dcc9319d19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6e43d24174b47" /><Relationship Type="http://schemas.openxmlformats.org/officeDocument/2006/relationships/footer" Target="/word/footer1.xml" Id="R69dcc9319d1949bb" /></Relationships>
</file>