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29c18a19546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KGA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KGA INVEST AS</w:t>
      </w:r>
    </w:p>
    <w:sectPr>
      <w:headerReference xmlns:r="http://schemas.openxmlformats.org/officeDocument/2006/relationships" w:type="default" r:id="R17957bd285f0453e"/>
      <w:footerReference xmlns:r="http://schemas.openxmlformats.org/officeDocument/2006/relationships" w:type="default" r:id="R14d3fca7b60f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57bd285f0453e" /><Relationship Type="http://schemas.openxmlformats.org/officeDocument/2006/relationships/footer" Target="/word/footer1.xml" Id="R14d3fca7b60f420c" /></Relationships>
</file>