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dccf66f9149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 EIENDOM OG HOLDING AS</w:t>
      </w:r>
    </w:p>
    <w:sectPr>
      <w:headerReference xmlns:r="http://schemas.openxmlformats.org/officeDocument/2006/relationships" w:type="default" r:id="Ra3108b15427e4509"/>
      <w:footerReference xmlns:r="http://schemas.openxmlformats.org/officeDocument/2006/relationships" w:type="default" r:id="Rb6330ee7989148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EIENDOM OG HOLDING AS   ·   Org.nr 989 223 976   ·   Risbakken 24   ·   4389 VIKESÅ   ·   Tlf. 51 45 24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EIENDOM 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08b15427e4509" /><Relationship Type="http://schemas.openxmlformats.org/officeDocument/2006/relationships/footer" Target="/word/footer1.xml" Id="Rb6330ee7989148c5" /></Relationships>
</file>