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af068821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FIRST PROCESS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PROCESS HOLDING AS</w:t>
      </w:r>
    </w:p>
    <w:sectPr>
      <w:headerReference xmlns:r="http://schemas.openxmlformats.org/officeDocument/2006/relationships" w:type="default" r:id="R159a2549d283468c"/>
      <w:footerReference xmlns:r="http://schemas.openxmlformats.org/officeDocument/2006/relationships" w:type="default" r:id="Rb716afb31176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a2549d283468c" /><Relationship Type="http://schemas.openxmlformats.org/officeDocument/2006/relationships/footer" Target="/word/footer1.xml" Id="Rb716afb311764637" /></Relationships>
</file>