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4e96be944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FAMN AS.</w:t>
      </w:r>
    </w:p>
    <w:sectPr>
      <w:headerReference xmlns:r="http://schemas.openxmlformats.org/officeDocument/2006/relationships" w:type="default" r:id="Rd77958e8f1444799"/>
      <w:footerReference xmlns:r="http://schemas.openxmlformats.org/officeDocument/2006/relationships" w:type="default" r:id="R8a9df4ce1f81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58e8f1444799" /><Relationship Type="http://schemas.openxmlformats.org/officeDocument/2006/relationships/footer" Target="/word/footer1.xml" Id="R8a9df4ce1f814a44" /></Relationships>
</file>