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afae29090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d3d01add34adf"/>
      <w:footerReference xmlns:r="http://schemas.openxmlformats.org/officeDocument/2006/relationships" w:type="default" r:id="Ra26ddb90ca44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BORGANO AS   ·   Org.nr 989 227 599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d3d01add34adf" /><Relationship Type="http://schemas.openxmlformats.org/officeDocument/2006/relationships/footer" Target="/word/footer1.xml" Id="Ra26ddb90ca444f6e" /></Relationships>
</file>