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f71e711ed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ASTRA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 II AS</w:t>
      </w:r>
    </w:p>
    <w:sectPr>
      <w:headerReference xmlns:r="http://schemas.openxmlformats.org/officeDocument/2006/relationships" w:type="default" r:id="R2bfa0bbc6dc74e4c"/>
      <w:footerReference xmlns:r="http://schemas.openxmlformats.org/officeDocument/2006/relationships" w:type="default" r:id="Rd45795869510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II AS   ·   Org.nr 989 229 044   ·   Leilighet 601, Dalsetveien 2B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0bbc6dc74e4c" /><Relationship Type="http://schemas.openxmlformats.org/officeDocument/2006/relationships/footer" Target="/word/footer1.xml" Id="Rd457958695104719" /></Relationships>
</file>