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688ad55d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ANLEGG AS</w:t>
      </w:r>
    </w:p>
    <w:sectPr>
      <w:headerReference xmlns:r="http://schemas.openxmlformats.org/officeDocument/2006/relationships" w:type="default" r:id="Re9bdf93437a24eef"/>
      <w:footerReference xmlns:r="http://schemas.openxmlformats.org/officeDocument/2006/relationships" w:type="default" r:id="R550c8c8500c7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ANLEGG AS   ·   Org.nr 989 233 211   ·   Liavegen 57   ·   2953 BEITOSTØLEN   ·   oa-roed@online.no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df93437a24eef" /><Relationship Type="http://schemas.openxmlformats.org/officeDocument/2006/relationships/footer" Target="/word/footer1.xml" Id="R550c8c8500c743d4" /></Relationships>
</file>