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5726f9b51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MANAGUA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MANAGUA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dbbadda194eb9"/>
      <w:footerReference xmlns:r="http://schemas.openxmlformats.org/officeDocument/2006/relationships" w:type="default" r:id="R99e4d4e83803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MANAGUA AS   ·   Org.nr 989 235 699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dbbadda194eb9" /><Relationship Type="http://schemas.openxmlformats.org/officeDocument/2006/relationships/footer" Target="/word/footer1.xml" Id="R99e4d4e838034029" /></Relationships>
</file>