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c736d8cfb43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PANTHEON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PANTHEON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e509aefcd1494f"/>
      <w:footerReference xmlns:r="http://schemas.openxmlformats.org/officeDocument/2006/relationships" w:type="default" r:id="R30675f182159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PANTHEON HOLDING AS   ·   Org.nr 989 238 523   ·   Markavegen 11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PANTHEON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509aefcd1494f" /><Relationship Type="http://schemas.openxmlformats.org/officeDocument/2006/relationships/footer" Target="/word/footer1.xml" Id="R30675f1821594d1a" /></Relationships>
</file>