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e724f564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SNUFFELDYRET AS</w:t>
      </w:r>
    </w:p>
    <w:sectPr>
      <w:headerReference xmlns:r="http://schemas.openxmlformats.org/officeDocument/2006/relationships" w:type="default" r:id="R63a58f9a7f944bec"/>
      <w:footerReference xmlns:r="http://schemas.openxmlformats.org/officeDocument/2006/relationships" w:type="default" r:id="Rcad277c6f639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SNUFFELDYRET AS   ·   Org.nr 989 238 698   ·   Kjennerudveien 10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SNUFFELDYRET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58f9a7f944bec" /><Relationship Type="http://schemas.openxmlformats.org/officeDocument/2006/relationships/footer" Target="/word/footer1.xml" Id="Rcad277c6f6394017" /></Relationships>
</file>