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e0def52e2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83327bf814b8e"/>
      <w:footerReference xmlns:r="http://schemas.openxmlformats.org/officeDocument/2006/relationships" w:type="default" r:id="Rd2da5c14e2ed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LTO INVEST AS   ·   Org.nr 989 241 702   ·   c/o Lars Tore Opshaug, Bygdavegen 471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83327bf814b8e" /><Relationship Type="http://schemas.openxmlformats.org/officeDocument/2006/relationships/footer" Target="/word/footer1.xml" Id="Rd2da5c14e2ed4cd9" /></Relationships>
</file>