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55e5e9daa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LTO INVEST AS</w:t>
      </w:r>
    </w:p>
    <w:sectPr>
      <w:headerReference xmlns:r="http://schemas.openxmlformats.org/officeDocument/2006/relationships" w:type="default" r:id="R380ee1d397da4932"/>
      <w:footerReference xmlns:r="http://schemas.openxmlformats.org/officeDocument/2006/relationships" w:type="default" r:id="Ra28e22502c68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LTO INVEST AS   ·   Org.nr 989 241 702   ·   c/o Lars Tore Opshaug, Bygdavegen 471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ee1d397da4932" /><Relationship Type="http://schemas.openxmlformats.org/officeDocument/2006/relationships/footer" Target="/word/footer1.xml" Id="Ra28e22502c68474e" /></Relationships>
</file>